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音乐学院关于声学分析</w:t>
      </w:r>
      <w:r>
        <w:rPr>
          <w:rFonts w:hint="eastAsia"/>
          <w:b/>
          <w:sz w:val="32"/>
          <w:szCs w:val="32"/>
        </w:rPr>
        <w:t>设备采购项目成交结果</w:t>
      </w:r>
      <w:r>
        <w:rPr>
          <w:rFonts w:hint="eastAsia"/>
          <w:b/>
          <w:sz w:val="32"/>
          <w:szCs w:val="32"/>
          <w:lang w:eastAsia="zh-CN"/>
        </w:rPr>
        <w:t>的</w:t>
      </w:r>
      <w:r>
        <w:rPr>
          <w:rFonts w:hint="eastAsia"/>
          <w:b/>
          <w:sz w:val="32"/>
          <w:szCs w:val="32"/>
        </w:rPr>
        <w:t>公示</w:t>
      </w:r>
    </w:p>
    <w:p>
      <w:pPr>
        <w:rPr>
          <w:b/>
        </w:rPr>
      </w:pP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2019年4月</w:t>
      </w: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  <w:color w:val="000000"/>
        </w:rPr>
        <w:t>日，</w:t>
      </w:r>
      <w:r>
        <w:rPr>
          <w:rFonts w:hint="eastAsia"/>
          <w:color w:val="000000"/>
          <w:lang w:eastAsia="zh-CN"/>
        </w:rPr>
        <w:t>音乐学院</w:t>
      </w:r>
      <w:r>
        <w:rPr>
          <w:rFonts w:hint="eastAsia"/>
          <w:color w:val="000000"/>
        </w:rPr>
        <w:t>所组成询价采购小组，就本</w:t>
      </w:r>
      <w:r>
        <w:rPr>
          <w:rFonts w:hint="eastAsia"/>
          <w:color w:val="000000"/>
          <w:lang w:eastAsia="zh-CN"/>
        </w:rPr>
        <w:t>单位声学分析</w:t>
      </w:r>
      <w:r>
        <w:rPr>
          <w:rFonts w:hint="eastAsia"/>
          <w:color w:val="000000"/>
        </w:rPr>
        <w:t>设备采购项目进行询价采购活动。询价小组根据用户采购项目的技术参数、商务和服务要求，经过客观公正的评审，现将结果公告如下：</w:t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一、项目名称：</w:t>
      </w:r>
      <w:r>
        <w:rPr>
          <w:rFonts w:hint="eastAsia"/>
          <w:color w:val="000000"/>
          <w:lang w:eastAsia="zh-CN"/>
        </w:rPr>
        <w:t>声学分析工作站设备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  </w:t>
      </w:r>
      <w:r>
        <w:rPr>
          <w:rFonts w:hint="default"/>
          <w:color w:val="000000"/>
          <w:lang w:val="en-US"/>
        </w:rPr>
        <w:t xml:space="preserve">   </w:t>
      </w:r>
      <w:r>
        <w:rPr>
          <w:rFonts w:hint="eastAsia"/>
          <w:color w:val="000000"/>
        </w:rPr>
        <w:t>二、自采编号：CSC</w:t>
      </w:r>
      <w:r>
        <w:rPr>
          <w:rFonts w:hint="eastAsia"/>
          <w:color w:val="000000"/>
          <w:lang w:eastAsia="zh-CN"/>
        </w:rPr>
        <w:t>1446</w:t>
      </w:r>
    </w:p>
    <w:p>
      <w:pPr>
        <w:pStyle w:val="11"/>
        <w:numPr>
          <w:ilvl w:val="0"/>
          <w:numId w:val="0"/>
        </w:numPr>
        <w:spacing w:line="360" w:lineRule="auto"/>
        <w:ind w:firstLineChars="200"/>
        <w:rPr>
          <w:color w:val="000000"/>
        </w:rPr>
      </w:pPr>
      <w:r>
        <w:rPr>
          <w:rFonts w:hint="default"/>
          <w:color w:val="000000"/>
          <w:lang w:val="en-US"/>
        </w:rPr>
        <w:t>三、</w:t>
      </w:r>
      <w:r>
        <w:rPr>
          <w:rFonts w:hint="eastAsia"/>
          <w:color w:val="000000"/>
        </w:rPr>
        <w:t>采购内容：</w:t>
      </w:r>
    </w:p>
    <w:p>
      <w:pPr>
        <w:spacing w:line="360" w:lineRule="auto"/>
        <w:ind w:left="480"/>
        <w:rPr>
          <w:color w:val="000000"/>
        </w:rPr>
      </w:pPr>
      <w:r>
        <w:rPr>
          <w:rFonts w:hint="eastAsia"/>
          <w:color w:val="000000"/>
        </w:rPr>
        <w:t>1、本次采购预算：</w:t>
      </w:r>
      <w:r>
        <w:rPr>
          <w:rFonts w:hint="eastAsia"/>
          <w:color w:val="000000"/>
          <w:lang w:eastAsia="zh-CN"/>
        </w:rPr>
        <w:t>7500</w:t>
      </w:r>
      <w:r>
        <w:rPr>
          <w:rFonts w:hint="eastAsia"/>
          <w:color w:val="000000"/>
        </w:rPr>
        <w:t>0元。投标人所投项目必须完全响应询价通书所列内容。</w:t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2、范围包括：货物的供应、运输、安装、培训及售后服务等。投标范围及所应达到的具体要求，以询价通知书中技术、商务和服务要求的具体规定为准。</w:t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3、主要采购项目</w:t>
      </w:r>
    </w:p>
    <w:tbl>
      <w:tblPr>
        <w:tblStyle w:val="5"/>
        <w:tblpPr w:leftFromText="45" w:rightFromText="45" w:vertAnchor="text" w:tblpXSpec="center"/>
        <w:tblW w:w="86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379"/>
        <w:gridCol w:w="14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货物名称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声学分析</w:t>
            </w:r>
            <w:r>
              <w:rPr>
                <w:rFonts w:hint="default"/>
                <w:color w:val="000000"/>
                <w:lang w:val="en-US" w:eastAsia="zh-CN"/>
              </w:rPr>
              <w:t>专用</w:t>
            </w:r>
            <w:r>
              <w:rPr>
                <w:rFonts w:hint="eastAsia"/>
                <w:color w:val="000000"/>
                <w:lang w:eastAsia="zh-CN"/>
              </w:rPr>
              <w:t>工作站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四、成交结果</w:t>
      </w:r>
    </w:p>
    <w:tbl>
      <w:tblPr>
        <w:tblStyle w:val="5"/>
        <w:tblpPr w:leftFromText="45" w:rightFromText="45" w:vertAnchor="text" w:tblpXSpec="center"/>
        <w:tblW w:w="865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464"/>
        <w:gridCol w:w="1780"/>
        <w:gridCol w:w="1134"/>
        <w:gridCol w:w="2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中标单位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成交金额(元)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山西荣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>欣科技有限公司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72280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详见投标文件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太原市小店区南内环街</w:t>
            </w:r>
            <w:r>
              <w:rPr>
                <w:rFonts w:hint="eastAsia"/>
                <w:color w:val="000000"/>
                <w:lang w:val="en-US" w:eastAsia="zh-CN"/>
              </w:rPr>
              <w:t>130号青龙电脑城c区48号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五、询价小组成员名单：</w:t>
      </w:r>
    </w:p>
    <w:p>
      <w:pPr>
        <w:spacing w:line="360" w:lineRule="auto"/>
        <w:ind w:firstLine="960" w:firstLineChars="4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杨阳（</w:t>
      </w:r>
      <w:r>
        <w:rPr>
          <w:rFonts w:hint="eastAsia"/>
          <w:color w:val="000000"/>
        </w:rPr>
        <w:t>组长)、</w:t>
      </w:r>
      <w:r>
        <w:rPr>
          <w:rFonts w:hint="eastAsia"/>
          <w:color w:val="000000"/>
          <w:lang w:eastAsia="zh-CN"/>
        </w:rPr>
        <w:t>杨蓝蓝、薛娟</w:t>
      </w:r>
    </w:p>
    <w:p>
      <w:pPr>
        <w:spacing w:line="360" w:lineRule="auto"/>
        <w:rPr>
          <w:color w:val="000000"/>
        </w:rPr>
      </w:pPr>
      <w:r>
        <w:rPr>
          <w:rFonts w:hint="default"/>
          <w:color w:val="000000"/>
          <w:lang w:val="en-US"/>
        </w:rPr>
        <w:t xml:space="preserve">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六、联系方式</w:t>
      </w:r>
    </w:p>
    <w:p>
      <w:pPr>
        <w:spacing w:line="360" w:lineRule="auto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</w:rPr>
        <w:t>      联系人：</w:t>
      </w:r>
      <w:r>
        <w:rPr>
          <w:rFonts w:hint="eastAsia"/>
          <w:color w:val="000000"/>
          <w:lang w:eastAsia="zh-CN"/>
        </w:rPr>
        <w:t>杨阳</w:t>
      </w:r>
      <w:r>
        <w:rPr>
          <w:rFonts w:hint="eastAsia"/>
          <w:color w:val="000000"/>
        </w:rPr>
        <w:t xml:space="preserve">   联系方式：</w:t>
      </w:r>
      <w:r>
        <w:rPr>
          <w:rFonts w:hint="eastAsia"/>
          <w:color w:val="000000"/>
          <w:lang w:val="en-US" w:eastAsia="zh-CN"/>
        </w:rPr>
        <w:t>15834012888</w:t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default"/>
          <w:color w:val="000000"/>
          <w:lang w:val="en-US"/>
        </w:rPr>
        <w:t xml:space="preserve"> </w:t>
      </w:r>
      <w:r>
        <w:rPr>
          <w:rFonts w:hint="eastAsia"/>
          <w:color w:val="000000"/>
        </w:rPr>
        <w:t>公示时间：本公示发布之日起5个工作日内。</w:t>
      </w:r>
    </w:p>
    <w:p>
      <w:pPr>
        <w:spacing w:line="360" w:lineRule="auto"/>
        <w:rPr>
          <w:rFonts w:hint="eastAsia" w:eastAsia="宋体"/>
          <w:b/>
          <w:color w:val="000000"/>
          <w:lang w:eastAsia="zh-CN"/>
        </w:rPr>
      </w:pPr>
      <w:r>
        <w:rPr>
          <w:rFonts w:hint="eastAsia"/>
          <w:color w:val="000000"/>
        </w:rPr>
        <w:t xml:space="preserve">                                                      </w:t>
      </w:r>
      <w:r>
        <w:rPr>
          <w:rFonts w:hint="eastAsia"/>
          <w:b/>
          <w:bCs/>
          <w:color w:val="000000"/>
          <w:lang w:eastAsia="zh-CN"/>
        </w:rPr>
        <w:t>音乐学院</w:t>
      </w:r>
    </w:p>
    <w:p>
      <w:pPr>
        <w:spacing w:line="360" w:lineRule="auto"/>
        <w:ind w:firstLine="6264" w:firstLineChars="2600"/>
        <w:rPr>
          <w:b/>
          <w:color w:val="000000"/>
        </w:rPr>
      </w:pPr>
      <w:r>
        <w:rPr>
          <w:rFonts w:hint="eastAsia"/>
          <w:b/>
          <w:color w:val="000000"/>
        </w:rPr>
        <w:t>2019年4月</w:t>
      </w:r>
      <w:r>
        <w:rPr>
          <w:rFonts w:hint="eastAsia"/>
          <w:b/>
          <w:color w:val="000000"/>
          <w:lang w:val="en-US" w:eastAsia="zh-CN"/>
        </w:rPr>
        <w:t>25</w:t>
      </w:r>
      <w:r>
        <w:rPr>
          <w:rFonts w:hint="eastAsia"/>
          <w:b/>
          <w:color w:val="000000"/>
        </w:rPr>
        <w:t>日</w:t>
      </w:r>
    </w:p>
    <w:sectPr>
      <w:pgSz w:w="11906" w:h="16838"/>
      <w:pgMar w:top="1134" w:right="1588" w:bottom="709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875B7"/>
    <w:rsid w:val="3C7D1FB9"/>
    <w:rsid w:val="5A590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宋体"/>
      <w:kern w:val="2"/>
      <w:sz w:val="18"/>
      <w:szCs w:val="18"/>
    </w:rPr>
  </w:style>
  <w:style w:type="paragraph" w:styleId="4">
    <w:name w:val="header"/>
    <w:basedOn w:val="1"/>
    <w:link w:val="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kern w:val="2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List Paragraph_8d2f53ab-26dc-4fe5-96cf-a261bd7135f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434</Characters>
  <Paragraphs>37</Paragraphs>
  <TotalTime>11</TotalTime>
  <ScaleCrop>false</ScaleCrop>
  <LinksUpToDate>false</LinksUpToDate>
  <CharactersWithSpaces>508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2019-04-24T16:36:00Z</dcterms:created>
  <dc:creator>lenovo</dc:creator>
  <cp:lastModifiedBy>Administrator</cp:lastModifiedBy>
  <cp:lastPrinted>2019-04-24T17:41:00Z</cp:lastPrinted>
  <dcterms:modified xsi:type="dcterms:W3CDTF">2019-04-25T06:22:57Z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